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1040" w14:textId="77777777" w:rsidR="00584DA8" w:rsidRDefault="00584DA8" w:rsidP="00584DA8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noProof/>
          <w:lang w:eastAsia="hr-HR"/>
        </w:rPr>
        <w:drawing>
          <wp:inline distT="0" distB="0" distL="0" distR="0" wp14:anchorId="5CE7CC6E" wp14:editId="439A703A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E1EDA" w14:textId="77777777" w:rsidR="00584DA8" w:rsidRDefault="00584DA8" w:rsidP="00584DA8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REPUBLIKA HRVATSKA</w:t>
      </w:r>
    </w:p>
    <w:p w14:paraId="64123C21" w14:textId="77777777" w:rsidR="00584DA8" w:rsidRDefault="00584DA8" w:rsidP="00584DA8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6D039DD" wp14:editId="4D489020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</w:rPr>
        <w:tab/>
        <w:t xml:space="preserve">               ŠIBENSKO - KNINSKA  ŽUPANIJA</w:t>
      </w:r>
    </w:p>
    <w:p w14:paraId="2A999AE7" w14:textId="77777777" w:rsidR="00584DA8" w:rsidRDefault="00584DA8" w:rsidP="00584DA8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OPĆINA MURTER-KORNATI</w:t>
      </w:r>
    </w:p>
    <w:p w14:paraId="61D84C62" w14:textId="77777777" w:rsidR="00584DA8" w:rsidRDefault="00584DA8" w:rsidP="00584DA8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 OPĆINSKI NAČELNIK</w:t>
      </w:r>
    </w:p>
    <w:p w14:paraId="41F73BD8" w14:textId="77777777" w:rsidR="00584DA8" w:rsidRDefault="00584DA8" w:rsidP="00584DA8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</w:t>
      </w:r>
    </w:p>
    <w:p w14:paraId="44BFAB0E" w14:textId="77777777" w:rsidR="00584DA8" w:rsidRDefault="00584DA8" w:rsidP="00584DA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8120CE9" w14:textId="77777777" w:rsidR="00584DA8" w:rsidRDefault="00584DA8" w:rsidP="00584D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3E366A">
        <w:rPr>
          <w:rFonts w:ascii="Times New Roman" w:hAnsi="Times New Roman" w:cs="Times New Roman"/>
        </w:rPr>
        <w:t>112-02/26-01/02</w:t>
      </w:r>
    </w:p>
    <w:p w14:paraId="3785EB6F" w14:textId="77777777" w:rsidR="00584DA8" w:rsidRDefault="00584DA8" w:rsidP="00584D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3E366A">
        <w:rPr>
          <w:rFonts w:ascii="Times New Roman" w:hAnsi="Times New Roman" w:cs="Times New Roman"/>
        </w:rPr>
        <w:t>2182-18-03/1-26-3</w:t>
      </w:r>
    </w:p>
    <w:p w14:paraId="27A5E249" w14:textId="77777777" w:rsidR="00584DA8" w:rsidRDefault="003E366A" w:rsidP="00584D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Murter, 13. ožujka </w:t>
      </w:r>
      <w:r w:rsidR="00584DA8">
        <w:rPr>
          <w:rFonts w:ascii="Times New Roman" w:hAnsi="Times New Roman" w:cs="Times New Roman"/>
        </w:rPr>
        <w:t>2026.</w:t>
      </w:r>
    </w:p>
    <w:p w14:paraId="21E6BFA5" w14:textId="77777777" w:rsidR="00584DA8" w:rsidRDefault="00584DA8" w:rsidP="00584DA8">
      <w:pPr>
        <w:spacing w:after="0"/>
        <w:rPr>
          <w:rFonts w:ascii="Times New Roman" w:hAnsi="Times New Roman" w:cs="Times New Roman"/>
        </w:rPr>
      </w:pPr>
    </w:p>
    <w:p w14:paraId="2C52EE77" w14:textId="77777777" w:rsidR="00584DA8" w:rsidRDefault="00584DA8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Murter-Kornati, OIB: 95623894063, Načelnik, na temelju članka 19. stavka 6. Zakona o službenicima i namještenicima u lokalnoj i područnoj (regionalnoj) samoupravi („Narodne novine“, broj 86/08, 61/11, 4/18, 112/19, 17/25) raspisuje</w:t>
      </w:r>
    </w:p>
    <w:p w14:paraId="049316B0" w14:textId="77777777" w:rsidR="00584DA8" w:rsidRDefault="00584DA8" w:rsidP="00584DA8">
      <w:pPr>
        <w:spacing w:after="0"/>
        <w:rPr>
          <w:rFonts w:ascii="Times New Roman" w:hAnsi="Times New Roman" w:cs="Times New Roman"/>
        </w:rPr>
      </w:pPr>
    </w:p>
    <w:p w14:paraId="19DA0E0B" w14:textId="77777777" w:rsidR="00584DA8" w:rsidRPr="005B2AB1" w:rsidRDefault="00584DA8" w:rsidP="005B2AB1">
      <w:pPr>
        <w:spacing w:after="0"/>
        <w:jc w:val="center"/>
        <w:rPr>
          <w:rFonts w:ascii="Times New Roman" w:hAnsi="Times New Roman" w:cs="Times New Roman"/>
          <w:b/>
        </w:rPr>
      </w:pPr>
      <w:r w:rsidRPr="005B2AB1">
        <w:rPr>
          <w:rFonts w:ascii="Times New Roman" w:hAnsi="Times New Roman" w:cs="Times New Roman"/>
          <w:b/>
        </w:rPr>
        <w:t>OBAVIJEST</w:t>
      </w:r>
    </w:p>
    <w:p w14:paraId="5D5986FF" w14:textId="77777777" w:rsidR="00584DA8" w:rsidRPr="005B2AB1" w:rsidRDefault="00584DA8" w:rsidP="005B2AB1">
      <w:pPr>
        <w:spacing w:after="0"/>
        <w:jc w:val="center"/>
        <w:rPr>
          <w:rFonts w:ascii="Times New Roman" w:hAnsi="Times New Roman" w:cs="Times New Roman"/>
        </w:rPr>
      </w:pPr>
      <w:r w:rsidRPr="005B2AB1">
        <w:rPr>
          <w:rFonts w:ascii="Times New Roman" w:hAnsi="Times New Roman" w:cs="Times New Roman"/>
          <w:b/>
        </w:rPr>
        <w:t>kandidatima javnog natječaja za imenovanje pročelnika Ureda Načelnika i razvoja Općine</w:t>
      </w:r>
      <w:r w:rsidRPr="005B2AB1">
        <w:rPr>
          <w:rFonts w:ascii="Times New Roman" w:hAnsi="Times New Roman" w:cs="Times New Roman"/>
        </w:rPr>
        <w:t>, o opisu poslova i plaći radnog mjesta, načinu obavljanja prethodne provjere znanja i sposobnosti te pravnim i drugim izvorima za pripremanje kandidata za prethodnu provjeru znanja i sposobnosti</w:t>
      </w:r>
    </w:p>
    <w:p w14:paraId="4E9CDE05" w14:textId="77777777" w:rsidR="00584DA8" w:rsidRPr="005B2AB1" w:rsidRDefault="00584DA8" w:rsidP="005B2AB1">
      <w:pPr>
        <w:spacing w:after="0"/>
        <w:jc w:val="center"/>
        <w:rPr>
          <w:rFonts w:ascii="Times New Roman" w:hAnsi="Times New Roman" w:cs="Times New Roman"/>
          <w:b/>
        </w:rPr>
      </w:pPr>
    </w:p>
    <w:p w14:paraId="72FE498B" w14:textId="77777777" w:rsidR="00584DA8" w:rsidRDefault="00584DA8" w:rsidP="00584D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Općine Murter-Kornati raspisao je javni</w:t>
      </w:r>
      <w:r w:rsidR="003E366A">
        <w:rPr>
          <w:rFonts w:ascii="Times New Roman" w:hAnsi="Times New Roman" w:cs="Times New Roman"/>
        </w:rPr>
        <w:t xml:space="preserve"> natječaj, KLASA: 112-01/26-01/02</w:t>
      </w:r>
      <w:r>
        <w:rPr>
          <w:rFonts w:ascii="Times New Roman" w:hAnsi="Times New Roman" w:cs="Times New Roman"/>
        </w:rPr>
        <w:t>, URBROJ: 21</w:t>
      </w:r>
      <w:r w:rsidR="003E366A">
        <w:rPr>
          <w:rFonts w:ascii="Times New Roman" w:hAnsi="Times New Roman" w:cs="Times New Roman"/>
        </w:rPr>
        <w:t>82-18-03/1-26-1 od 10. ožujka</w:t>
      </w:r>
      <w:r>
        <w:rPr>
          <w:rFonts w:ascii="Times New Roman" w:hAnsi="Times New Roman" w:cs="Times New Roman"/>
        </w:rPr>
        <w:t xml:space="preserve"> 2026. godine, na sljedeće radno mjesto:</w:t>
      </w:r>
    </w:p>
    <w:p w14:paraId="205850A2" w14:textId="77777777" w:rsidR="00584DA8" w:rsidRDefault="00584DA8" w:rsidP="00584DA8">
      <w:pPr>
        <w:spacing w:after="0"/>
        <w:rPr>
          <w:rFonts w:ascii="Times New Roman" w:hAnsi="Times New Roman" w:cs="Times New Roman"/>
        </w:rPr>
      </w:pPr>
    </w:p>
    <w:p w14:paraId="771A297F" w14:textId="77777777" w:rsidR="00584DA8" w:rsidRDefault="00584DA8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B2AB1">
        <w:rPr>
          <w:rFonts w:ascii="Times New Roman" w:hAnsi="Times New Roman" w:cs="Times New Roman"/>
          <w:b/>
        </w:rPr>
        <w:t>PROČELNIK Ureda Načelnika i razvoja Općine</w:t>
      </w:r>
      <w:r>
        <w:rPr>
          <w:rFonts w:ascii="Times New Roman" w:hAnsi="Times New Roman" w:cs="Times New Roman"/>
        </w:rPr>
        <w:t>, 1 izvršitelj na neodređeno vrijeme, uz obvezni probni rad u trajanju od tri mjeseca.</w:t>
      </w:r>
    </w:p>
    <w:p w14:paraId="41B6D463" w14:textId="77777777" w:rsidR="00584DA8" w:rsidRDefault="00584DA8" w:rsidP="005B2AB1">
      <w:pPr>
        <w:spacing w:after="0"/>
        <w:jc w:val="both"/>
        <w:rPr>
          <w:rFonts w:ascii="Times New Roman" w:hAnsi="Times New Roman" w:cs="Times New Roman"/>
        </w:rPr>
      </w:pPr>
    </w:p>
    <w:p w14:paraId="1DFEBF7F" w14:textId="77777777" w:rsidR="00584DA8" w:rsidRDefault="00584DA8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natječaj bit će objavljen u „Narodnim novinama“, oglasnoj ploči i na web stranici Općine Murter-Kornati </w:t>
      </w:r>
      <w:hyperlink r:id="rId7" w:history="1">
        <w:r w:rsidRPr="00AF3B78">
          <w:rPr>
            <w:rStyle w:val="Hiperveza"/>
            <w:rFonts w:ascii="Times New Roman" w:hAnsi="Times New Roman" w:cs="Times New Roman"/>
          </w:rPr>
          <w:t>www.murter.hr</w:t>
        </w:r>
      </w:hyperlink>
    </w:p>
    <w:p w14:paraId="51052355" w14:textId="77777777" w:rsidR="00584DA8" w:rsidRDefault="00584DA8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na javni natječaj podnose se u roku od 8 dana od dana objave javnog natječaja u „Narodnim novinama“.</w:t>
      </w:r>
    </w:p>
    <w:p w14:paraId="4D29568F" w14:textId="77777777" w:rsidR="00584DA8" w:rsidRDefault="00584DA8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Riječi i pojmovni sklopovi koji imaju rodno značenje bez obzira jesu li u tekstu ove obavijesti korišteni u muškom ili ženskom rodu odnose se na jednak način na muški i ženski rod.</w:t>
      </w:r>
    </w:p>
    <w:p w14:paraId="45EA8E41" w14:textId="77777777" w:rsidR="00584DA8" w:rsidRDefault="00584DA8" w:rsidP="005B2AB1">
      <w:pPr>
        <w:spacing w:after="0"/>
        <w:jc w:val="both"/>
        <w:rPr>
          <w:rFonts w:ascii="Times New Roman" w:hAnsi="Times New Roman" w:cs="Times New Roman"/>
        </w:rPr>
      </w:pPr>
    </w:p>
    <w:p w14:paraId="52603971" w14:textId="77777777" w:rsidR="00584DA8" w:rsidRPr="005B2AB1" w:rsidRDefault="00584DA8" w:rsidP="00584DA8">
      <w:pPr>
        <w:spacing w:after="0"/>
        <w:rPr>
          <w:rFonts w:ascii="Times New Roman" w:hAnsi="Times New Roman" w:cs="Times New Roman"/>
          <w:b/>
        </w:rPr>
      </w:pPr>
      <w:r w:rsidRPr="005B2AB1">
        <w:rPr>
          <w:rFonts w:ascii="Times New Roman" w:hAnsi="Times New Roman" w:cs="Times New Roman"/>
          <w:b/>
        </w:rPr>
        <w:t>OPIS POSLOVA</w:t>
      </w:r>
    </w:p>
    <w:p w14:paraId="5088781F" w14:textId="77777777" w:rsidR="00584DA8" w:rsidRDefault="00584DA8" w:rsidP="00584D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prema opisu poslova i zadataka iz Pravilnika o unutarnjem redu i načinu rada upravnih tijela Općine Murter-Kornati („Službeni glasnik Općine Murter-Kornati“, broj 3/</w:t>
      </w:r>
      <w:r w:rsidR="00C420D2">
        <w:rPr>
          <w:rFonts w:ascii="Times New Roman" w:hAnsi="Times New Roman" w:cs="Times New Roman"/>
        </w:rPr>
        <w:t>26)</w:t>
      </w:r>
    </w:p>
    <w:p w14:paraId="1E750F76" w14:textId="77777777" w:rsidR="00C420D2" w:rsidRDefault="00C420D2" w:rsidP="00584DA8">
      <w:pPr>
        <w:spacing w:after="0"/>
        <w:rPr>
          <w:rFonts w:ascii="Times New Roman" w:hAnsi="Times New Roman" w:cs="Times New Roman"/>
        </w:rPr>
      </w:pPr>
    </w:p>
    <w:p w14:paraId="0BDEDF50" w14:textId="77777777" w:rsidR="00C420D2" w:rsidRDefault="00C420D2" w:rsidP="00584D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B2AB1">
        <w:rPr>
          <w:rFonts w:ascii="Times New Roman" w:hAnsi="Times New Roman" w:cs="Times New Roman"/>
          <w:b/>
        </w:rPr>
        <w:t xml:space="preserve"> PROČELNIK UREDA NAČELNIKA I RAZVOJA OPĆINE</w:t>
      </w:r>
    </w:p>
    <w:p w14:paraId="0029B172" w14:textId="77777777" w:rsidR="00C420D2" w:rsidRDefault="00C420D2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rukovodi radom odjela, organizira i koordinira rad unutar odjela. Vodi upravni postupak i rješava u upravnim stvarima za koje ima ovlasti sukladno Odluci o ustrojstvu i djelokrugu upravnih tijela Općine Murter-Kornati. Odgovoran je za obavljanje poslova u svezi razmatranja predstavki i pritužbi građana na rad općinske uprave, te rješava po prigovorima i drugim pravnim lijekovima u upravnim stvarima. Surađuje sa državnim i županijskim tijelima, brine o zakonitosti i pravodobnosti obavljanja poslova iz djelokruga odjela; stručno obrađuje najsloženije poslove iz nadležnosti odjela, prati i proučava propise iz nadležnosti odjela. Odgovoran je za pravne, savjetodavne i stručno-administrativne poslove u svezi s djelokrugom rada Načelnika, Općinskog vijeća i njegovih radnih i savjetodavnih tijela te tijela mjesne sam</w:t>
      </w:r>
      <w:r w:rsidR="005B2AB1">
        <w:rPr>
          <w:rFonts w:ascii="Times New Roman" w:hAnsi="Times New Roman" w:cs="Times New Roman"/>
        </w:rPr>
        <w:t>ouprave. Odgovoran je za poslove</w:t>
      </w:r>
      <w:r>
        <w:rPr>
          <w:rFonts w:ascii="Times New Roman" w:hAnsi="Times New Roman" w:cs="Times New Roman"/>
        </w:rPr>
        <w:t xml:space="preserve"> protokola, odnosa s javnošću i ostvarivanje prava na pristup informacijama, poslove u vezi sa službeničkim odnosima, poslove pisarnice te informatičke poslove, pomoćno-tehničke poslove i opće poslove za potrebe upravnih tijela Općine. Odgovoran je za j</w:t>
      </w:r>
      <w:r w:rsidR="005B2AB1">
        <w:rPr>
          <w:rFonts w:ascii="Times New Roman" w:hAnsi="Times New Roman" w:cs="Times New Roman"/>
        </w:rPr>
        <w:t>avnu nabavu. Odgovoran je za po</w:t>
      </w:r>
      <w:r>
        <w:rPr>
          <w:rFonts w:ascii="Times New Roman" w:hAnsi="Times New Roman" w:cs="Times New Roman"/>
        </w:rPr>
        <w:t>slove u svezi s projektima i EU fondovima. Odgovoran je za poslove koordinacije i nadzora</w:t>
      </w:r>
      <w:r w:rsidR="005B2AB1">
        <w:rPr>
          <w:rFonts w:ascii="Times New Roman" w:hAnsi="Times New Roman" w:cs="Times New Roman"/>
        </w:rPr>
        <w:t xml:space="preserve"> nad radom svih u</w:t>
      </w:r>
      <w:r>
        <w:rPr>
          <w:rFonts w:ascii="Times New Roman" w:hAnsi="Times New Roman" w:cs="Times New Roman"/>
        </w:rPr>
        <w:t>p</w:t>
      </w:r>
      <w:r w:rsidR="005B2AB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avnih tijela u svezi s razvojnim projektima i projektima od </w:t>
      </w:r>
      <w:r>
        <w:rPr>
          <w:rFonts w:ascii="Times New Roman" w:hAnsi="Times New Roman" w:cs="Times New Roman"/>
        </w:rPr>
        <w:lastRenderedPageBreak/>
        <w:t>interesa za Općinu. Odgovoran je za projekte na otocima na području</w:t>
      </w:r>
      <w:r w:rsidR="006D4BD3">
        <w:rPr>
          <w:rFonts w:ascii="Times New Roman" w:hAnsi="Times New Roman" w:cs="Times New Roman"/>
        </w:rPr>
        <w:t xml:space="preserve"> Općine. Odgovoran je za poslove</w:t>
      </w:r>
      <w:r>
        <w:rPr>
          <w:rFonts w:ascii="Times New Roman" w:hAnsi="Times New Roman" w:cs="Times New Roman"/>
        </w:rPr>
        <w:t xml:space="preserve"> kojima se osiguravaju potrebe građana u području kulture i tehničke kulture, kao i poslove vezane uz poticanje turizma. Odgovoran je za upravne i stručne poslove koji se odnose na uređenje područja Općine, uređenje građevinskog zemljišta,</w:t>
      </w:r>
      <w:r w:rsidR="006D4BD3">
        <w:rPr>
          <w:rFonts w:ascii="Times New Roman" w:hAnsi="Times New Roman" w:cs="Times New Roman"/>
        </w:rPr>
        <w:t xml:space="preserve"> obavljanje komunalnih djelatnosti, utvrđivanje</w:t>
      </w:r>
      <w:r>
        <w:rPr>
          <w:rFonts w:ascii="Times New Roman" w:hAnsi="Times New Roman" w:cs="Times New Roman"/>
        </w:rPr>
        <w:t xml:space="preserve"> o</w:t>
      </w:r>
      <w:r w:rsidR="006D4BD3">
        <w:rPr>
          <w:rFonts w:ascii="Times New Roman" w:hAnsi="Times New Roman" w:cs="Times New Roman"/>
        </w:rPr>
        <w:t>bveza i naplatu komunalnih i sl</w:t>
      </w:r>
      <w:r>
        <w:rPr>
          <w:rFonts w:ascii="Times New Roman" w:hAnsi="Times New Roman" w:cs="Times New Roman"/>
        </w:rPr>
        <w:t xml:space="preserve">ičnih obveza, raspolaganje pomorskim dobrom, komunalni red, brigu o poljoprivrednom zemljištu i uređenje cestovnog prometa. Odgovoran je za poslove prostornog planiranja koji obuhvaćaju poslove praćenja i analize provođenja dokumenata prostornog uređenja, ocjene provedenih mjera i njihove učinkovitosti na svrhovito gospodarenje prostorom i zaštitu vrijednosti prostora i okoliša, poslove izrade izvješća o stanju u prostoru, te pripreme i provedbe mjera za unapređenje stanja u prostoru, poslove u svezi izrade prostornih planova, akata o položajnim zonama, poslove izrade projektnih zadataka za uređenje građevinskog zemljišta, poslove informacijskog sustava prostornog uređenja i sličnih akata. Odgovoran je za </w:t>
      </w:r>
      <w:r w:rsidR="005B2AB1">
        <w:rPr>
          <w:rFonts w:ascii="Times New Roman" w:hAnsi="Times New Roman" w:cs="Times New Roman"/>
        </w:rPr>
        <w:t>up</w:t>
      </w:r>
      <w:r w:rsidR="006D4BD3">
        <w:rPr>
          <w:rFonts w:ascii="Times New Roman" w:hAnsi="Times New Roman" w:cs="Times New Roman"/>
        </w:rPr>
        <w:t>ravne i stručne poslove iz samoupravnog djelokruga Općine kojima se osiguravaju uvjeti za gospodarenje prostorom Općine kroz prostorno i urbanističko planiranje, provedbu dokumenata prostornog uređenja i graditeljstva, a koji su zakonom stavljeni u nadležnost Općine, te poslove zaštite okoliša koji obuhvaćaju poslove praćenja stanja zaštite okoliša, izradu studija, planova i drugih akata u svezi unapređenja zaštite okoliša. Sudjeluje u radu Načelnikova kolegija, te u radu povjerenstava, radnih grupa i drugih tijela iz nadle</w:t>
      </w:r>
      <w:r w:rsidR="005B2AB1">
        <w:rPr>
          <w:rFonts w:ascii="Times New Roman" w:hAnsi="Times New Roman" w:cs="Times New Roman"/>
        </w:rPr>
        <w:t>žnosti Odjela u koje ga imenuje</w:t>
      </w:r>
      <w:r w:rsidR="006D4BD3">
        <w:rPr>
          <w:rFonts w:ascii="Times New Roman" w:hAnsi="Times New Roman" w:cs="Times New Roman"/>
        </w:rPr>
        <w:t xml:space="preserve"> Načelnik. Sudjeluje u radu Općinskog vijeća, na čijim sjednicama podnosi i obrazlaže prijedloge općih i drugih akata iz djelokruga Odjela.</w:t>
      </w:r>
      <w:r w:rsidR="005B2AB1">
        <w:rPr>
          <w:rFonts w:ascii="Times New Roman" w:hAnsi="Times New Roman" w:cs="Times New Roman"/>
        </w:rPr>
        <w:t xml:space="preserve"> </w:t>
      </w:r>
      <w:r w:rsidR="006D4BD3">
        <w:rPr>
          <w:rFonts w:ascii="Times New Roman" w:hAnsi="Times New Roman" w:cs="Times New Roman"/>
        </w:rPr>
        <w:t>Obavlja i druge poslove sukladno odlukama Načelnika.</w:t>
      </w:r>
    </w:p>
    <w:p w14:paraId="5A890A6D" w14:textId="77777777" w:rsidR="006D4BD3" w:rsidRDefault="006D4BD3" w:rsidP="00584DA8">
      <w:pPr>
        <w:spacing w:after="0"/>
        <w:rPr>
          <w:rFonts w:ascii="Times New Roman" w:hAnsi="Times New Roman" w:cs="Times New Roman"/>
        </w:rPr>
      </w:pPr>
    </w:p>
    <w:p w14:paraId="5661D14A" w14:textId="77777777" w:rsidR="006D4BD3" w:rsidRDefault="006D4BD3" w:rsidP="00584DA8">
      <w:pPr>
        <w:spacing w:after="0"/>
        <w:rPr>
          <w:rFonts w:ascii="Times New Roman" w:hAnsi="Times New Roman" w:cs="Times New Roman"/>
        </w:rPr>
      </w:pPr>
    </w:p>
    <w:p w14:paraId="01A6D602" w14:textId="77777777" w:rsidR="006D4BD3" w:rsidRPr="005B2AB1" w:rsidRDefault="006D4BD3" w:rsidP="00584DA8">
      <w:pPr>
        <w:spacing w:after="0"/>
        <w:rPr>
          <w:rFonts w:ascii="Times New Roman" w:hAnsi="Times New Roman" w:cs="Times New Roman"/>
          <w:b/>
        </w:rPr>
      </w:pPr>
      <w:r w:rsidRPr="005B2AB1">
        <w:rPr>
          <w:rFonts w:ascii="Times New Roman" w:hAnsi="Times New Roman" w:cs="Times New Roman"/>
          <w:b/>
        </w:rPr>
        <w:t>PODACI O PLAĆI</w:t>
      </w:r>
    </w:p>
    <w:p w14:paraId="786CC132" w14:textId="77777777" w:rsidR="006D4BD3" w:rsidRDefault="006D4BD3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8. Zakona o plaćama u lokalnoj i područnoj (regionalnoj) samoupravi („Narodne novine“, broj 28/10, 10/23) plaću službenika u upravnim odjelima i službama jedinica lokaln</w:t>
      </w:r>
      <w:r w:rsidR="00F0294F">
        <w:rPr>
          <w:rFonts w:ascii="Times New Roman" w:hAnsi="Times New Roman" w:cs="Times New Roman"/>
        </w:rPr>
        <w:t>e i područne (regionalne) samou</w:t>
      </w:r>
      <w:r>
        <w:rPr>
          <w:rFonts w:ascii="Times New Roman" w:hAnsi="Times New Roman" w:cs="Times New Roman"/>
        </w:rPr>
        <w:t>p</w:t>
      </w:r>
      <w:r w:rsidR="00F0294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ave čini umnožak koeficijenta složenosti poslova radnog mjesta na koje je službenik raspoređen i osnovice za obračun plaće, uvećan za 0,5% za svaku navršenu godinu radnog staža.</w:t>
      </w:r>
    </w:p>
    <w:p w14:paraId="7F3C9D63" w14:textId="77777777" w:rsidR="006D4BD3" w:rsidRDefault="006D4BD3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Koeficijenti složenosti poslova radnih mjesta utvrđeni su Odlukom o koefi</w:t>
      </w:r>
      <w:r w:rsidR="00F0294F">
        <w:rPr>
          <w:rFonts w:ascii="Times New Roman" w:hAnsi="Times New Roman" w:cs="Times New Roman"/>
        </w:rPr>
        <w:t>cijentima za obračun plaće služ</w:t>
      </w:r>
      <w:r>
        <w:rPr>
          <w:rFonts w:ascii="Times New Roman" w:hAnsi="Times New Roman" w:cs="Times New Roman"/>
        </w:rPr>
        <w:t xml:space="preserve">benika i namještenika </w:t>
      </w:r>
      <w:r w:rsidR="00EA0629">
        <w:rPr>
          <w:rFonts w:ascii="Times New Roman" w:hAnsi="Times New Roman" w:cs="Times New Roman"/>
        </w:rPr>
        <w:t>u upravnim tijelima Općine Murter-Kornati</w:t>
      </w:r>
      <w:r>
        <w:rPr>
          <w:rFonts w:ascii="Times New Roman" w:hAnsi="Times New Roman" w:cs="Times New Roman"/>
        </w:rPr>
        <w:t xml:space="preserve">  dok je osnovica za izračun plaće utvrđena Odlukom </w:t>
      </w:r>
      <w:r w:rsidR="00EA0629">
        <w:rPr>
          <w:rFonts w:ascii="Times New Roman" w:hAnsi="Times New Roman" w:cs="Times New Roman"/>
        </w:rPr>
        <w:t xml:space="preserve">načelnika </w:t>
      </w:r>
      <w:r>
        <w:rPr>
          <w:rFonts w:ascii="Times New Roman" w:hAnsi="Times New Roman" w:cs="Times New Roman"/>
        </w:rPr>
        <w:t xml:space="preserve">      </w:t>
      </w:r>
    </w:p>
    <w:p w14:paraId="536EDEDE" w14:textId="77777777" w:rsidR="006D4BD3" w:rsidRDefault="006D4BD3" w:rsidP="005B2A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Koeficijent složenosti poslo</w:t>
      </w:r>
      <w:r w:rsidR="00F0294F">
        <w:rPr>
          <w:rFonts w:ascii="Times New Roman" w:hAnsi="Times New Roman" w:cs="Times New Roman"/>
        </w:rPr>
        <w:t xml:space="preserve">va </w:t>
      </w:r>
      <w:r>
        <w:rPr>
          <w:rFonts w:ascii="Times New Roman" w:hAnsi="Times New Roman" w:cs="Times New Roman"/>
        </w:rPr>
        <w:t>rad</w:t>
      </w:r>
      <w:r w:rsidR="00F0294F">
        <w:rPr>
          <w:rFonts w:ascii="Times New Roman" w:hAnsi="Times New Roman" w:cs="Times New Roman"/>
        </w:rPr>
        <w:t>nog mjesta iznosi 2,94 a osnovica</w:t>
      </w:r>
      <w:r w:rsidR="00FA0874">
        <w:rPr>
          <w:rFonts w:ascii="Times New Roman" w:hAnsi="Times New Roman" w:cs="Times New Roman"/>
        </w:rPr>
        <w:t xml:space="preserve"> za izračun plaće iznosi bruto 900,00 eura</w:t>
      </w:r>
      <w:r w:rsidR="00F0294F">
        <w:rPr>
          <w:rFonts w:ascii="Times New Roman" w:hAnsi="Times New Roman" w:cs="Times New Roman"/>
        </w:rPr>
        <w:t>.</w:t>
      </w:r>
    </w:p>
    <w:p w14:paraId="5F68C6E2" w14:textId="77777777" w:rsidR="006D4BD3" w:rsidRDefault="006D4BD3" w:rsidP="00584DA8">
      <w:pPr>
        <w:spacing w:after="0"/>
        <w:rPr>
          <w:rFonts w:ascii="Times New Roman" w:hAnsi="Times New Roman" w:cs="Times New Roman"/>
        </w:rPr>
      </w:pPr>
    </w:p>
    <w:p w14:paraId="51A2BCF1" w14:textId="77777777" w:rsidR="006D4BD3" w:rsidRPr="005B2AB1" w:rsidRDefault="00F0294F" w:rsidP="00584DA8">
      <w:pPr>
        <w:spacing w:after="0"/>
        <w:rPr>
          <w:rFonts w:ascii="Times New Roman" w:hAnsi="Times New Roman" w:cs="Times New Roman"/>
          <w:b/>
        </w:rPr>
      </w:pPr>
      <w:r w:rsidRPr="005B2AB1">
        <w:rPr>
          <w:rFonts w:ascii="Times New Roman" w:hAnsi="Times New Roman" w:cs="Times New Roman"/>
          <w:b/>
        </w:rPr>
        <w:t>NAČ</w:t>
      </w:r>
      <w:r w:rsidR="006D4BD3" w:rsidRPr="005B2AB1">
        <w:rPr>
          <w:rFonts w:ascii="Times New Roman" w:hAnsi="Times New Roman" w:cs="Times New Roman"/>
          <w:b/>
        </w:rPr>
        <w:t>IN OBAVLJANJA PRETHODNE PROVJERE ZNANJA I SPOSOBNOSTI KANDIDATA</w:t>
      </w:r>
    </w:p>
    <w:p w14:paraId="6B375884" w14:textId="77777777" w:rsidR="006D4BD3" w:rsidRDefault="006D4BD3" w:rsidP="00FA0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tijela koje provodi testiranje: Povjerenstvo za provedbu javnog natječaja (za radno mjesto pročelnik Ureda Načelnika i razvoja Općine)</w:t>
      </w:r>
      <w:r w:rsidR="00F0294F">
        <w:rPr>
          <w:rFonts w:ascii="Times New Roman" w:hAnsi="Times New Roman" w:cs="Times New Roman"/>
        </w:rPr>
        <w:t>.</w:t>
      </w:r>
    </w:p>
    <w:p w14:paraId="454BC088" w14:textId="77777777" w:rsidR="00F0294F" w:rsidRDefault="00F0294F" w:rsidP="00FA0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Prethodnoj provjeri znanja i sposobnosti kandidata mogu pristupiti samo kandidati koji ispunjavaju formalne uvjete iz javnog natječaja.</w:t>
      </w:r>
    </w:p>
    <w:p w14:paraId="0625EF8F" w14:textId="77777777" w:rsidR="00F0294F" w:rsidRDefault="00F0294F" w:rsidP="00FA0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Smatra se da je kandidat, koji nije pristupio prethodnoj provjeri znanja, povukao prijavu na javni natječaj.</w:t>
      </w:r>
    </w:p>
    <w:p w14:paraId="786405BB" w14:textId="77777777" w:rsidR="00F0294F" w:rsidRDefault="00F0294F" w:rsidP="00FA0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Prethodna provjera znanja i sposobnosti kandidata provest će se putem pisanog testiranja i intervjua.</w:t>
      </w:r>
    </w:p>
    <w:p w14:paraId="303CCD66" w14:textId="77777777" w:rsidR="00F0294F" w:rsidRDefault="00F0294F" w:rsidP="00FA0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 se provodi s kandidatima koji su ostvarili najmanje 50% bodova iz provjere znanja i sposobnosti (pisanog testiranja).</w:t>
      </w:r>
    </w:p>
    <w:p w14:paraId="27A07C47" w14:textId="77777777" w:rsidR="00F0294F" w:rsidRDefault="00F0294F" w:rsidP="00FA0874">
      <w:pPr>
        <w:spacing w:after="0"/>
        <w:jc w:val="both"/>
        <w:rPr>
          <w:rFonts w:ascii="Times New Roman" w:hAnsi="Times New Roman" w:cs="Times New Roman"/>
        </w:rPr>
      </w:pPr>
    </w:p>
    <w:p w14:paraId="52CC6870" w14:textId="77777777" w:rsidR="00584DA8" w:rsidRDefault="00584DA8" w:rsidP="00584DA8">
      <w:pPr>
        <w:spacing w:after="0"/>
        <w:rPr>
          <w:rFonts w:ascii="Times New Roman" w:hAnsi="Times New Roman" w:cs="Times New Roman"/>
        </w:rPr>
      </w:pPr>
    </w:p>
    <w:p w14:paraId="06CF76D2" w14:textId="77777777" w:rsidR="00CF435A" w:rsidRDefault="00CF435A"/>
    <w:p w14:paraId="600DF981" w14:textId="77777777" w:rsidR="00F0294F" w:rsidRDefault="00F0294F"/>
    <w:p w14:paraId="1329B1F1" w14:textId="77777777" w:rsidR="00F0294F" w:rsidRDefault="00F0294F"/>
    <w:p w14:paraId="419C297E" w14:textId="77777777" w:rsidR="00F0294F" w:rsidRDefault="00F0294F"/>
    <w:p w14:paraId="1EF0906E" w14:textId="77777777" w:rsidR="00F0294F" w:rsidRPr="00F0294F" w:rsidRDefault="00F0294F" w:rsidP="00F0294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E194A5" w14:textId="77777777" w:rsidR="00F0294F" w:rsidRPr="00F0294F" w:rsidRDefault="00F0294F" w:rsidP="00F0294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038C3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>Po dolasku na testiranje od kandidata će biti zatraženo predočavanje odgovarajuće isprave radi utvrđivanja identiteta. Kandidati koji ne mogu dokazati identitet ne mogu pristupiti testiranju.</w:t>
      </w:r>
    </w:p>
    <w:p w14:paraId="635E5ADE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>Nakon utvrđivanja identiteta kandidatima će biti podijeljena pitanja za provjeru zna</w:t>
      </w:r>
      <w:r w:rsidR="003B6E7D">
        <w:rPr>
          <w:rFonts w:ascii="Times New Roman" w:eastAsia="Times New Roman" w:hAnsi="Times New Roman" w:cs="Times New Roman"/>
          <w:lang w:eastAsia="hr-HR"/>
        </w:rPr>
        <w:t>nja putem pismenog testiranja (10 pitanja – 1</w:t>
      </w:r>
      <w:r w:rsidRPr="009C4733">
        <w:rPr>
          <w:rFonts w:ascii="Times New Roman" w:eastAsia="Times New Roman" w:hAnsi="Times New Roman" w:cs="Times New Roman"/>
          <w:lang w:eastAsia="hr-HR"/>
        </w:rPr>
        <w:t>0 bodova).</w:t>
      </w:r>
    </w:p>
    <w:p w14:paraId="35D0E22C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>Na pisanoj provjeri nije dozvoljeno koristiti se literaturom i zabilješkama, napuštati prostoriju, razgovarati s ostalim kandidatima, niti na bilo koji drugi način remetiti koncentraciju kandidata, a mobitel je potrebno isključiti.</w:t>
      </w:r>
    </w:p>
    <w:p w14:paraId="29817E90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>Pismena provjera traje najduže 45 minuta.</w:t>
      </w:r>
    </w:p>
    <w:p w14:paraId="67E12636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>Smatra se da su kandidati zadovoljili na testiranju ako su za provjeru znan</w:t>
      </w:r>
      <w:r w:rsidR="003B6E7D">
        <w:rPr>
          <w:rFonts w:ascii="Times New Roman" w:eastAsia="Times New Roman" w:hAnsi="Times New Roman" w:cs="Times New Roman"/>
          <w:lang w:eastAsia="hr-HR"/>
        </w:rPr>
        <w:t>ja dobili najmanje 5</w:t>
      </w:r>
      <w:r w:rsidRPr="009C4733">
        <w:rPr>
          <w:rFonts w:ascii="Times New Roman" w:eastAsia="Times New Roman" w:hAnsi="Times New Roman" w:cs="Times New Roman"/>
          <w:lang w:eastAsia="hr-HR"/>
        </w:rPr>
        <w:t xml:space="preserve"> bodova. Maksimalno ostvariv broj b</w:t>
      </w:r>
      <w:r w:rsidR="003B6E7D">
        <w:rPr>
          <w:rFonts w:ascii="Times New Roman" w:eastAsia="Times New Roman" w:hAnsi="Times New Roman" w:cs="Times New Roman"/>
          <w:lang w:eastAsia="hr-HR"/>
        </w:rPr>
        <w:t>odova na pisanom testiranju je 1</w:t>
      </w:r>
      <w:r w:rsidRPr="009C4733">
        <w:rPr>
          <w:rFonts w:ascii="Times New Roman" w:eastAsia="Times New Roman" w:hAnsi="Times New Roman" w:cs="Times New Roman"/>
          <w:lang w:eastAsia="hr-HR"/>
        </w:rPr>
        <w:t>0.</w:t>
      </w:r>
    </w:p>
    <w:p w14:paraId="4383E5E5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 xml:space="preserve">Kandidati koji su zadovoljili na testiranju pristupaju razgovoru s </w:t>
      </w:r>
      <w:r w:rsidR="00FE283F">
        <w:rPr>
          <w:rFonts w:ascii="Times New Roman" w:eastAsia="Times New Roman" w:hAnsi="Times New Roman" w:cs="Times New Roman"/>
          <w:lang w:eastAsia="hr-HR"/>
        </w:rPr>
        <w:t>Povjerenstvom za provedbu natječaja</w:t>
      </w:r>
      <w:r w:rsidRPr="009C4733">
        <w:rPr>
          <w:rFonts w:ascii="Times New Roman" w:eastAsia="Times New Roman" w:hAnsi="Times New Roman" w:cs="Times New Roman"/>
          <w:lang w:eastAsia="hr-HR"/>
        </w:rPr>
        <w:t xml:space="preserve"> (intervju).</w:t>
      </w:r>
    </w:p>
    <w:p w14:paraId="36175AD5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 xml:space="preserve">Nakon završenog razgovora – intervjua, maksimalno </w:t>
      </w:r>
      <w:r w:rsidRPr="009C4733">
        <w:rPr>
          <w:rFonts w:ascii="Times New Roman" w:eastAsia="Times New Roman" w:hAnsi="Times New Roman" w:cs="Times New Roman"/>
          <w:color w:val="000000" w:themeColor="text1"/>
          <w:lang w:eastAsia="hr-HR"/>
        </w:rPr>
        <w:t>ost</w:t>
      </w:r>
      <w:r w:rsidR="00CF4FC2">
        <w:rPr>
          <w:rFonts w:ascii="Times New Roman" w:eastAsia="Times New Roman" w:hAnsi="Times New Roman" w:cs="Times New Roman"/>
          <w:color w:val="000000" w:themeColor="text1"/>
          <w:lang w:eastAsia="hr-HR"/>
        </w:rPr>
        <w:t>variv sveukupni broj bodova je 20</w:t>
      </w:r>
      <w:r w:rsidRPr="009C4733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390472A6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 xml:space="preserve">Povjerenstvo za razgovor s kandidatima utvrđuje interese, profesionalne ciljeve, motivaciju </w:t>
      </w:r>
      <w:r w:rsidR="00FD58DD">
        <w:rPr>
          <w:rFonts w:ascii="Times New Roman" w:eastAsia="Times New Roman" w:hAnsi="Times New Roman" w:cs="Times New Roman"/>
          <w:lang w:eastAsia="hr-HR"/>
        </w:rPr>
        <w:t xml:space="preserve">za rad. </w:t>
      </w:r>
    </w:p>
    <w:p w14:paraId="7AAF18E7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 xml:space="preserve">Nakon provedbe testiranja i intervjua Povjerenstvo za provedbu </w:t>
      </w:r>
      <w:r w:rsidR="00FE283F">
        <w:rPr>
          <w:rFonts w:ascii="Times New Roman" w:eastAsia="Times New Roman" w:hAnsi="Times New Roman" w:cs="Times New Roman"/>
          <w:lang w:eastAsia="hr-HR"/>
        </w:rPr>
        <w:t>natječaj</w:t>
      </w:r>
      <w:r w:rsidRPr="009C4733">
        <w:rPr>
          <w:rFonts w:ascii="Times New Roman" w:eastAsia="Times New Roman" w:hAnsi="Times New Roman" w:cs="Times New Roman"/>
          <w:lang w:eastAsia="hr-HR"/>
        </w:rPr>
        <w:t>a utvrđuje rang listu kandidata prema ukupnom broju ostvarenih bodova na testiranju i intervjuu.</w:t>
      </w:r>
    </w:p>
    <w:p w14:paraId="2A5B4484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>Povjerenstvo dostavlja načelniku  izvješće o provedenom postupku, kojeg potpisuju svi članovi Povjerenstva.</w:t>
      </w:r>
    </w:p>
    <w:p w14:paraId="0A603354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 xml:space="preserve">Načelnik donosi rješenju o imenovanju pročelnika Ureda Načelnika i razvoja Općine. </w:t>
      </w:r>
    </w:p>
    <w:p w14:paraId="279DD9E9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>Svi kandidati prijavljeni na natječaj imaju pravo uvida u dokumentaciju koja se odnosi na natječaj.</w:t>
      </w:r>
    </w:p>
    <w:p w14:paraId="6DBD828E" w14:textId="77777777" w:rsidR="00F0294F" w:rsidRPr="009C4733" w:rsidRDefault="00F0294F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46634C" w14:textId="77777777" w:rsidR="005B2AB1" w:rsidRPr="009C4733" w:rsidRDefault="005B2AB1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95C08B1" w14:textId="77777777" w:rsidR="005B2AB1" w:rsidRPr="009C4733" w:rsidRDefault="005B2AB1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C4733">
        <w:rPr>
          <w:rFonts w:ascii="Times New Roman" w:eastAsia="Times New Roman" w:hAnsi="Times New Roman" w:cs="Times New Roman"/>
          <w:b/>
          <w:lang w:eastAsia="hr-HR"/>
        </w:rPr>
        <w:t>PRAVNI IZVORI ZA  PRIPREMANJE KANDIDATA ZA PROVJERU ZNANJA I SPOSOBNOSTI:</w:t>
      </w:r>
    </w:p>
    <w:p w14:paraId="7AC63CF9" w14:textId="77777777" w:rsidR="005B2AB1" w:rsidRDefault="005B2AB1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E1206" w14:textId="77777777" w:rsidR="003E366A" w:rsidRDefault="005B2AB1" w:rsidP="003E366A">
      <w:pPr>
        <w:spacing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9C4733">
        <w:rPr>
          <w:rFonts w:ascii="Times New Roman" w:hAnsi="Times New Roman" w:cs="Times New Roman"/>
        </w:rPr>
        <w:t xml:space="preserve">- Zakon o lokalnoj i područnoj (regionalnoj) samoupravi (NN 33/01, 60/01, 129/05, 109/07, 125/08, </w:t>
      </w:r>
      <w:r w:rsidR="003E366A">
        <w:rPr>
          <w:rFonts w:ascii="Times New Roman" w:hAnsi="Times New Roman" w:cs="Times New Roman"/>
        </w:rPr>
        <w:t xml:space="preserve"> </w:t>
      </w:r>
    </w:p>
    <w:p w14:paraId="76A62381" w14:textId="77777777" w:rsidR="005B2AB1" w:rsidRDefault="003E366A" w:rsidP="003E366A">
      <w:pPr>
        <w:spacing w:line="259" w:lineRule="auto"/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B2AB1" w:rsidRPr="009C4733">
        <w:rPr>
          <w:rFonts w:ascii="Times New Roman" w:hAnsi="Times New Roman" w:cs="Times New Roman"/>
        </w:rPr>
        <w:t>36/09, 36/09, 150/11, 144/12, 19/13, 137/15, 123/17, 98/19, 144/20</w:t>
      </w:r>
      <w:r>
        <w:rPr>
          <w:rFonts w:ascii="Times New Roman" w:hAnsi="Times New Roman" w:cs="Times New Roman"/>
        </w:rPr>
        <w:t>)</w:t>
      </w:r>
    </w:p>
    <w:p w14:paraId="5EACF5F6" w14:textId="77777777" w:rsidR="00FE283F" w:rsidRDefault="00FE283F" w:rsidP="003E366A">
      <w:pPr>
        <w:spacing w:line="259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64C000" w14:textId="77777777" w:rsidR="005B2AB1" w:rsidRPr="009C4733" w:rsidRDefault="005B2AB1" w:rsidP="003E366A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 xml:space="preserve">- Zakon o lokalnim izborima </w:t>
      </w: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>(NN 144/12, 121/16, 98/19, 42/20, 144/20, 37/21)</w:t>
      </w:r>
    </w:p>
    <w:p w14:paraId="30268D7A" w14:textId="77777777" w:rsidR="005B2AB1" w:rsidRPr="009C4733" w:rsidRDefault="005B2AB1" w:rsidP="003E366A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>- Zakon o općem upravnom postupku (NN 47/09, 110/21)</w:t>
      </w:r>
    </w:p>
    <w:p w14:paraId="520E541E" w14:textId="77777777" w:rsidR="005B2AB1" w:rsidRPr="009C4733" w:rsidRDefault="005B2AB1" w:rsidP="003E366A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 xml:space="preserve">- Zakon o pravu na pristup informacijama NN </w:t>
      </w:r>
      <w:r w:rsidR="003E366A">
        <w:rPr>
          <w:rFonts w:ascii="Times New Roman" w:eastAsia="Times New Roman" w:hAnsi="Times New Roman" w:cs="Times New Roman"/>
          <w:color w:val="414145"/>
          <w:lang w:eastAsia="hr-HR"/>
        </w:rPr>
        <w:t>(</w:t>
      </w: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>25/13, 85/15, 69/22</w:t>
      </w:r>
      <w:r w:rsidR="003E366A">
        <w:rPr>
          <w:rFonts w:ascii="Times New Roman" w:eastAsia="Times New Roman" w:hAnsi="Times New Roman" w:cs="Times New Roman"/>
          <w:color w:val="414145"/>
          <w:lang w:eastAsia="hr-HR"/>
        </w:rPr>
        <w:t>)</w:t>
      </w:r>
    </w:p>
    <w:p w14:paraId="0ABDD1BA" w14:textId="77777777" w:rsidR="005B2AB1" w:rsidRPr="009C4733" w:rsidRDefault="005B2AB1" w:rsidP="003E366A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 xml:space="preserve">- Zakon o komunalnom gospodarstvu, NN </w:t>
      </w:r>
      <w:r w:rsidR="003E366A">
        <w:rPr>
          <w:rFonts w:ascii="Times New Roman" w:eastAsia="Times New Roman" w:hAnsi="Times New Roman" w:cs="Times New Roman"/>
          <w:color w:val="414145"/>
          <w:lang w:eastAsia="hr-HR"/>
        </w:rPr>
        <w:t>(</w:t>
      </w: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>68/18, 110/18, 32/20, 145/24</w:t>
      </w:r>
      <w:r w:rsidR="003E366A">
        <w:rPr>
          <w:rFonts w:ascii="Times New Roman" w:eastAsia="Times New Roman" w:hAnsi="Times New Roman" w:cs="Times New Roman"/>
          <w:color w:val="414145"/>
          <w:lang w:eastAsia="hr-HR"/>
        </w:rPr>
        <w:t>)</w:t>
      </w:r>
    </w:p>
    <w:p w14:paraId="2F238358" w14:textId="77777777" w:rsidR="005B2AB1" w:rsidRDefault="005B2AB1" w:rsidP="003E366A">
      <w:pPr>
        <w:spacing w:after="13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>- Zakon o prostornom uređenju (NN, 155/25)</w:t>
      </w:r>
    </w:p>
    <w:p w14:paraId="00729858" w14:textId="77777777" w:rsidR="003E366A" w:rsidRPr="009C4733" w:rsidRDefault="003E366A" w:rsidP="005B2AB1">
      <w:pPr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</w:p>
    <w:p w14:paraId="474B257C" w14:textId="77777777" w:rsidR="005B2AB1" w:rsidRPr="009C4733" w:rsidRDefault="005B2AB1" w:rsidP="003E366A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>- Zakon o gradnji (NN, 155/25)</w:t>
      </w:r>
    </w:p>
    <w:p w14:paraId="28E9E4C2" w14:textId="77777777" w:rsidR="005B2AB1" w:rsidRPr="005B2AB1" w:rsidRDefault="005B2AB1" w:rsidP="003E366A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9C4733">
        <w:rPr>
          <w:rFonts w:ascii="Times New Roman" w:eastAsia="Times New Roman" w:hAnsi="Times New Roman" w:cs="Times New Roman"/>
          <w:color w:val="414145"/>
          <w:lang w:eastAsia="hr-HR"/>
        </w:rPr>
        <w:t>- Zakon o sustavu strateškog planiranja i upravljanja razvojem RH (NN, 123/17, 151/22)</w:t>
      </w:r>
    </w:p>
    <w:p w14:paraId="2FF9BC32" w14:textId="77777777" w:rsidR="005B2AB1" w:rsidRDefault="005B2AB1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B59C37" w14:textId="77777777" w:rsidR="005B2AB1" w:rsidRPr="009C4733" w:rsidRDefault="005B2AB1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 xml:space="preserve">Na web stranici Općine Murter-Kornati </w:t>
      </w:r>
      <w:hyperlink r:id="rId8" w:history="1">
        <w:r w:rsidRPr="009C4733">
          <w:rPr>
            <w:rStyle w:val="Hiperveza"/>
            <w:rFonts w:ascii="Times New Roman" w:eastAsia="Times New Roman" w:hAnsi="Times New Roman" w:cs="Times New Roman"/>
            <w:lang w:eastAsia="hr-HR"/>
          </w:rPr>
          <w:t>www.murter.hr</w:t>
        </w:r>
      </w:hyperlink>
      <w:r w:rsidRPr="009C4733">
        <w:rPr>
          <w:rFonts w:ascii="Times New Roman" w:eastAsia="Times New Roman" w:hAnsi="Times New Roman" w:cs="Times New Roman"/>
          <w:lang w:eastAsia="hr-HR"/>
        </w:rPr>
        <w:t xml:space="preserve">  i na oglasnoj ploči Općine Murter-Kornati objavit će se poziv kandidatima koji ispunjavaju formalne uvjete iz javnog natječaja, kao i vrijeme održavanja prethodne provjere znanja i sposobnosti kandidata, najmanje pet dana prije održavanja provjere.</w:t>
      </w:r>
    </w:p>
    <w:p w14:paraId="4436997C" w14:textId="77777777" w:rsidR="00EA0629" w:rsidRPr="009C4733" w:rsidRDefault="00EA0629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9C4733">
        <w:rPr>
          <w:rFonts w:ascii="Times New Roman" w:eastAsia="Times New Roman" w:hAnsi="Times New Roman" w:cs="Times New Roman"/>
          <w:lang w:eastAsia="hr-HR"/>
        </w:rPr>
        <w:t>Intervju s kandidatima koji na pismenoj provjeri znanja ostvare najmanje 50% bodova održati će se isti dan kada i pismena provjera znanja.</w:t>
      </w:r>
    </w:p>
    <w:p w14:paraId="7DAB0A07" w14:textId="77777777" w:rsidR="00EA0629" w:rsidRDefault="00EA0629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ACA289" w14:textId="77777777" w:rsidR="00EA0629" w:rsidRPr="00F0294F" w:rsidRDefault="00EA0629" w:rsidP="005B2AB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E41C23" w14:textId="77777777" w:rsidR="00F0294F" w:rsidRPr="005B2AB1" w:rsidRDefault="004D5EE5" w:rsidP="00FA0874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4733">
        <w:tab/>
      </w:r>
      <w:r w:rsidRPr="005B2AB1">
        <w:rPr>
          <w:rFonts w:ascii="Times New Roman" w:hAnsi="Times New Roman" w:cs="Times New Roman"/>
        </w:rPr>
        <w:t>Načelnik</w:t>
      </w:r>
    </w:p>
    <w:p w14:paraId="4C1857A9" w14:textId="77777777" w:rsidR="004D5EE5" w:rsidRPr="005B2AB1" w:rsidRDefault="004D5EE5" w:rsidP="00FA0874">
      <w:pPr>
        <w:spacing w:after="0"/>
        <w:rPr>
          <w:rFonts w:ascii="Times New Roman" w:hAnsi="Times New Roman" w:cs="Times New Roman"/>
        </w:rPr>
      </w:pPr>
      <w:r w:rsidRPr="005B2AB1">
        <w:rPr>
          <w:rFonts w:ascii="Times New Roman" w:hAnsi="Times New Roman" w:cs="Times New Roman"/>
        </w:rPr>
        <w:tab/>
      </w:r>
      <w:r w:rsidRPr="005B2AB1">
        <w:rPr>
          <w:rFonts w:ascii="Times New Roman" w:hAnsi="Times New Roman" w:cs="Times New Roman"/>
        </w:rPr>
        <w:tab/>
      </w:r>
      <w:r w:rsidRPr="005B2AB1">
        <w:rPr>
          <w:rFonts w:ascii="Times New Roman" w:hAnsi="Times New Roman" w:cs="Times New Roman"/>
        </w:rPr>
        <w:tab/>
      </w:r>
      <w:r w:rsidRPr="005B2AB1">
        <w:rPr>
          <w:rFonts w:ascii="Times New Roman" w:hAnsi="Times New Roman" w:cs="Times New Roman"/>
        </w:rPr>
        <w:tab/>
      </w:r>
      <w:r w:rsidRPr="005B2AB1">
        <w:rPr>
          <w:rFonts w:ascii="Times New Roman" w:hAnsi="Times New Roman" w:cs="Times New Roman"/>
        </w:rPr>
        <w:tab/>
      </w:r>
      <w:r w:rsidRPr="005B2AB1">
        <w:rPr>
          <w:rFonts w:ascii="Times New Roman" w:hAnsi="Times New Roman" w:cs="Times New Roman"/>
        </w:rPr>
        <w:tab/>
      </w:r>
      <w:r w:rsidRPr="005B2AB1">
        <w:rPr>
          <w:rFonts w:ascii="Times New Roman" w:hAnsi="Times New Roman" w:cs="Times New Roman"/>
        </w:rPr>
        <w:tab/>
      </w:r>
      <w:r w:rsidR="00FA0874">
        <w:rPr>
          <w:rFonts w:ascii="Times New Roman" w:hAnsi="Times New Roman" w:cs="Times New Roman"/>
        </w:rPr>
        <w:t xml:space="preserve">   </w:t>
      </w:r>
      <w:r w:rsidR="009C4733">
        <w:rPr>
          <w:rFonts w:ascii="Times New Roman" w:hAnsi="Times New Roman" w:cs="Times New Roman"/>
        </w:rPr>
        <w:tab/>
        <w:t xml:space="preserve">   </w:t>
      </w:r>
      <w:r w:rsidRPr="005B2AB1">
        <w:rPr>
          <w:rFonts w:ascii="Times New Roman" w:hAnsi="Times New Roman" w:cs="Times New Roman"/>
        </w:rPr>
        <w:t xml:space="preserve">Šime Ježina, </w:t>
      </w:r>
      <w:proofErr w:type="spellStart"/>
      <w:r w:rsidRPr="005B2AB1">
        <w:rPr>
          <w:rFonts w:ascii="Times New Roman" w:hAnsi="Times New Roman" w:cs="Times New Roman"/>
        </w:rPr>
        <w:t>dipl.oec</w:t>
      </w:r>
      <w:proofErr w:type="spellEnd"/>
      <w:r w:rsidRPr="005B2AB1">
        <w:rPr>
          <w:rFonts w:ascii="Times New Roman" w:hAnsi="Times New Roman" w:cs="Times New Roman"/>
        </w:rPr>
        <w:t>.</w:t>
      </w:r>
    </w:p>
    <w:sectPr w:rsidR="004D5EE5" w:rsidRPr="005B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43785"/>
    <w:multiLevelType w:val="hybridMultilevel"/>
    <w:tmpl w:val="187A7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D89"/>
    <w:multiLevelType w:val="hybridMultilevel"/>
    <w:tmpl w:val="1088B612"/>
    <w:lvl w:ilvl="0" w:tplc="630062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04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1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A8"/>
    <w:rsid w:val="003B6E7D"/>
    <w:rsid w:val="003E366A"/>
    <w:rsid w:val="004D5EE5"/>
    <w:rsid w:val="00584DA8"/>
    <w:rsid w:val="005B2AB1"/>
    <w:rsid w:val="006D4BD3"/>
    <w:rsid w:val="00775D5D"/>
    <w:rsid w:val="009C4733"/>
    <w:rsid w:val="00C420D2"/>
    <w:rsid w:val="00C93FEA"/>
    <w:rsid w:val="00CF435A"/>
    <w:rsid w:val="00CF4FC2"/>
    <w:rsid w:val="00EA0629"/>
    <w:rsid w:val="00F0294F"/>
    <w:rsid w:val="00FA0874"/>
    <w:rsid w:val="00FD58DD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B1C4"/>
  <w15:chartTrackingRefBased/>
  <w15:docId w15:val="{E7EDE63D-426C-4CF6-9459-A2859648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DA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4DA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te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rte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Općina Murter-Kornati</cp:lastModifiedBy>
  <cp:revision>2</cp:revision>
  <cp:lastPrinted>2026-03-12T12:20:00Z</cp:lastPrinted>
  <dcterms:created xsi:type="dcterms:W3CDTF">2026-04-01T10:06:00Z</dcterms:created>
  <dcterms:modified xsi:type="dcterms:W3CDTF">2026-04-01T10:06:00Z</dcterms:modified>
</cp:coreProperties>
</file>