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9D212A" w14:paraId="0C8C5F96" w14:textId="77777777" w:rsidTr="00FA5B88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79F2" w14:textId="77777777" w:rsidR="009D212A" w:rsidRDefault="009D212A" w:rsidP="00FA5B8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OBRAZAC IZVJEŠĆA O PROVEDENOM SAVJETOVANJU S JAVNOŠĆU</w:t>
            </w:r>
          </w:p>
          <w:p w14:paraId="05B504F8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D212A" w14:paraId="56720545" w14:textId="77777777" w:rsidTr="00FA5B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A788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nacrta zakona, drugog propisa ili akta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BC10" w14:textId="3D62F8A2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Nacrt prijedloga III. izmjena i dopuna Plana upravljanja pomorskim dobrom na području Općine Murter-Kornati za razdoblje od 2024. – 2028. godine </w:t>
            </w:r>
          </w:p>
          <w:p w14:paraId="30B9795F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D212A" w14:paraId="3DD49E30" w14:textId="77777777" w:rsidTr="00FA5B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11BDE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tijela nadležnog za izradu nacrta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F61B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Općina Murter-Kornati</w:t>
            </w:r>
          </w:p>
          <w:p w14:paraId="64AC375C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D212A" w14:paraId="51D5A107" w14:textId="77777777" w:rsidTr="00FA5B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6225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Razlozi za donošenje akta i ciljevi koji se njime žele postići uz sažetak ključnih pitanja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DC97" w14:textId="3D331D3B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Osnovni cilj savjetovanja je informiranje i uključivanje što šireg kruga građana u proces donošenja III. Izmjena i dopuna Plana upravljanja pomorskim dobrom Općine Murter-Kornati za razdoblje od 2024. – 2028. godine </w:t>
            </w:r>
          </w:p>
          <w:p w14:paraId="38E55AB5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D212A" w14:paraId="4038EEC3" w14:textId="77777777" w:rsidTr="00FA5B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F6A21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adresa objave dokumenata za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28FB" w14:textId="04AA5725" w:rsidR="009D212A" w:rsidRDefault="008A3269" w:rsidP="00E36CB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A3269">
              <w:rPr>
                <w:rFonts w:ascii="Times New Roman" w:hAnsi="Times New Roman" w:cs="Times New Roman"/>
              </w:rPr>
              <w:t>https://murter.hr/savjetovanje-sa-zainteresiranom-javnoscu/otvorena-savjetovanja/</w:t>
            </w:r>
          </w:p>
        </w:tc>
      </w:tr>
      <w:tr w:rsidR="009D212A" w14:paraId="52E15D86" w14:textId="77777777" w:rsidTr="00FA5B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96EA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Razdoblje u kojem je provedeno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7450" w14:textId="38265BA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 – 22.05. 2026.</w:t>
            </w:r>
          </w:p>
          <w:p w14:paraId="4CC8EAB7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D212A" w14:paraId="0E065E97" w14:textId="77777777" w:rsidTr="00FA5B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BEDD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Popis predstavnika zainteresirane javnosti koji su dostavili očitovanja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EE51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Nije bilo primjedbi ni prijedloga</w:t>
            </w:r>
          </w:p>
        </w:tc>
      </w:tr>
      <w:tr w:rsidR="009D212A" w14:paraId="492023F7" w14:textId="77777777" w:rsidTr="00FA5B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6D12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Troškovi provedenog savjetovanja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01772" w14:textId="77777777" w:rsidR="009D212A" w:rsidRDefault="009D212A" w:rsidP="00FA5B8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Provedene aktivnosti vezane uz savjetovanje nisu iziskivale nikakve dodatne financijske troškove</w:t>
            </w:r>
          </w:p>
        </w:tc>
      </w:tr>
    </w:tbl>
    <w:p w14:paraId="7110935E" w14:textId="77777777" w:rsidR="009D212A" w:rsidRDefault="009D212A" w:rsidP="009D212A">
      <w:pPr>
        <w:rPr>
          <w:rFonts w:ascii="Times New Roman" w:hAnsi="Times New Roman" w:cs="Times New Roman"/>
        </w:rPr>
      </w:pPr>
    </w:p>
    <w:p w14:paraId="23F278C8" w14:textId="77777777" w:rsidR="009D212A" w:rsidRDefault="009D212A" w:rsidP="009D212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Prilog 1. ANALIZA DOSTAVLJENIH PRIMJEDBI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2409"/>
        <w:gridCol w:w="2694"/>
        <w:gridCol w:w="2971"/>
      </w:tblGrid>
      <w:tr w:rsidR="009D212A" w14:paraId="12F7D6C6" w14:textId="77777777" w:rsidTr="00FA5B8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05F68" w14:textId="77777777" w:rsidR="009D212A" w:rsidRDefault="009D212A" w:rsidP="00FA5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Redni broj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EEF4" w14:textId="77777777" w:rsidR="009D212A" w:rsidRDefault="009D212A" w:rsidP="00FA5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Sudionik savjetovanja (pojedinac, organizacija, institucija)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3B5C6" w14:textId="77777777" w:rsidR="009D212A" w:rsidRDefault="009D212A" w:rsidP="00FA5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Tekst primjedbe/prijedloga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2A12" w14:textId="77777777" w:rsidR="009D212A" w:rsidRDefault="009D212A" w:rsidP="00FA5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Pregled prihvaćenih/neprihvaćenih primjedbi ili prijedloga, obrazloženja razloga neprihvaćanja prijedloga</w:t>
            </w:r>
          </w:p>
        </w:tc>
      </w:tr>
      <w:tr w:rsidR="009D212A" w14:paraId="7C008653" w14:textId="77777777" w:rsidTr="00FA5B8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226D" w14:textId="77777777" w:rsidR="009D212A" w:rsidRDefault="009D212A" w:rsidP="00FA5B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87CA" w14:textId="77777777" w:rsidR="009D212A" w:rsidRDefault="009D212A" w:rsidP="00FA5B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2234" w14:textId="77777777" w:rsidR="009D212A" w:rsidRDefault="009D212A" w:rsidP="00FA5B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0C37" w14:textId="77777777" w:rsidR="009D212A" w:rsidRDefault="009D212A" w:rsidP="00FA5B88">
            <w:pPr>
              <w:rPr>
                <w:rFonts w:ascii="Times New Roman" w:hAnsi="Times New Roman" w:cs="Times New Roman"/>
              </w:rPr>
            </w:pPr>
          </w:p>
        </w:tc>
      </w:tr>
    </w:tbl>
    <w:p w14:paraId="3B2E1105" w14:textId="77777777" w:rsidR="009D212A" w:rsidRDefault="009D212A" w:rsidP="009D212A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665"/>
      </w:tblGrid>
      <w:tr w:rsidR="009D212A" w14:paraId="7202912C" w14:textId="77777777" w:rsidTr="00FA5B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FB1D3" w14:textId="77777777" w:rsidR="009D212A" w:rsidRDefault="009D212A" w:rsidP="00FA5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Izvješće izradio: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5D0A9" w14:textId="77777777" w:rsidR="009D212A" w:rsidRDefault="009D212A" w:rsidP="00FA5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Melanija Turčinov Rameša</w:t>
            </w:r>
          </w:p>
        </w:tc>
      </w:tr>
      <w:tr w:rsidR="009D212A" w14:paraId="69435649" w14:textId="77777777" w:rsidTr="00FA5B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4483" w14:textId="77777777" w:rsidR="009D212A" w:rsidRDefault="009D212A" w:rsidP="00FA5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izrade izvješća: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356C" w14:textId="57BA26D3" w:rsidR="009D212A" w:rsidRDefault="009D212A" w:rsidP="00FA5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25.05. 2026.</w:t>
            </w:r>
          </w:p>
        </w:tc>
      </w:tr>
    </w:tbl>
    <w:p w14:paraId="575217A5" w14:textId="77777777" w:rsidR="009D212A" w:rsidRDefault="009D212A" w:rsidP="009D212A">
      <w:pPr>
        <w:rPr>
          <w:rFonts w:ascii="Times New Roman" w:hAnsi="Times New Roman" w:cs="Times New Roman"/>
        </w:rPr>
      </w:pPr>
    </w:p>
    <w:p w14:paraId="0361E8B7" w14:textId="77777777" w:rsidR="009D212A" w:rsidRDefault="009D212A" w:rsidP="009D212A">
      <w:pPr>
        <w:rPr>
          <w:rFonts w:ascii="Times New Roman" w:hAnsi="Times New Roman" w:cs="Times New Roman"/>
        </w:rPr>
      </w:pPr>
    </w:p>
    <w:p w14:paraId="5E296ACD" w14:textId="77777777" w:rsidR="009D212A" w:rsidRDefault="009D212A" w:rsidP="009D212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013-02/26-</w:t>
      </w:r>
      <w:r w:rsidRPr="008A3269">
        <w:rPr>
          <w:rFonts w:ascii="Times New Roman" w:hAnsi="Times New Roman" w:cs="Times New Roman"/>
        </w:rPr>
        <w:t>01/9</w:t>
      </w:r>
    </w:p>
    <w:p w14:paraId="75F32EC2" w14:textId="77777777" w:rsidR="009D212A" w:rsidRDefault="009D212A" w:rsidP="009D212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2182-18-04/1-26-1</w:t>
      </w:r>
    </w:p>
    <w:p w14:paraId="0D55C516" w14:textId="0C69B20F" w:rsidR="009D212A" w:rsidRDefault="009D212A" w:rsidP="009D212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Murter, 25. svibnja 2026.</w:t>
      </w:r>
    </w:p>
    <w:p w14:paraId="2E76932B" w14:textId="77777777" w:rsidR="009D212A" w:rsidRDefault="009D212A" w:rsidP="009D212A">
      <w:pPr>
        <w:rPr>
          <w:rFonts w:ascii="Times New Roman" w:hAnsi="Times New Roman" w:cs="Times New Roman"/>
        </w:rPr>
      </w:pPr>
    </w:p>
    <w:p w14:paraId="15F8989D" w14:textId="77777777" w:rsidR="009D212A" w:rsidRDefault="009D212A" w:rsidP="009D212A"/>
    <w:p w14:paraId="7D037727" w14:textId="77777777" w:rsidR="009D212A" w:rsidRDefault="009D212A" w:rsidP="009D212A"/>
    <w:p w14:paraId="61F0B3CE" w14:textId="77777777" w:rsidR="001C3EC2" w:rsidRDefault="001C3EC2"/>
    <w:sectPr w:rsidR="001C3EC2" w:rsidSect="009D2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2A"/>
    <w:rsid w:val="001C3EC2"/>
    <w:rsid w:val="002D736F"/>
    <w:rsid w:val="0074426C"/>
    <w:rsid w:val="007836E5"/>
    <w:rsid w:val="008A3269"/>
    <w:rsid w:val="009D212A"/>
    <w:rsid w:val="00C76E47"/>
    <w:rsid w:val="00DB72D0"/>
    <w:rsid w:val="00E3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66761"/>
  <w15:chartTrackingRefBased/>
  <w15:docId w15:val="{4AEFCAF1-86AA-47F6-9510-9D777512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12A"/>
    <w:pPr>
      <w:spacing w:line="252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D21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D21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D212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D212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D212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D212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D212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D212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D212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D2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D2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D2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D212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D212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D212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D212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D212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D212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D2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D2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D212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D2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D212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D212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D212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D212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D2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D212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D212A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9D212A"/>
    <w:rPr>
      <w:color w:val="467886" w:themeColor="hyperlink"/>
      <w:u w:val="single"/>
    </w:rPr>
  </w:style>
  <w:style w:type="table" w:styleId="Reetkatablice">
    <w:name w:val="Table Grid"/>
    <w:basedOn w:val="Obinatablica"/>
    <w:uiPriority w:val="39"/>
    <w:rsid w:val="009D212A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 Turčinov Rameša</dc:creator>
  <cp:keywords/>
  <dc:description/>
  <cp:lastModifiedBy>Melanija Turčinov Rameša</cp:lastModifiedBy>
  <cp:revision>5</cp:revision>
  <dcterms:created xsi:type="dcterms:W3CDTF">2026-10-02T10:14:00Z</dcterms:created>
  <dcterms:modified xsi:type="dcterms:W3CDTF">2026-10-02T10:36:00Z</dcterms:modified>
</cp:coreProperties>
</file>